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6D6" w:rsidRPr="00F9528E" w:rsidRDefault="004D7A15" w:rsidP="00E266D6">
      <w:pPr>
        <w:widowControl/>
        <w:jc w:val="center"/>
        <w:rPr>
          <w:b/>
          <w:caps/>
          <w:color w:val="000000"/>
          <w:spacing w:val="30"/>
        </w:rPr>
      </w:pPr>
      <w:r>
        <w:rPr>
          <w:b/>
          <w:caps/>
          <w:color w:val="000000"/>
          <w:spacing w:val="30"/>
        </w:rPr>
        <w:t>SPrÁva o Účasti verejnosti</w:t>
      </w:r>
      <w:r w:rsidR="0049695E">
        <w:rPr>
          <w:b/>
          <w:caps/>
          <w:color w:val="000000"/>
          <w:spacing w:val="30"/>
        </w:rPr>
        <w:t xml:space="preserve"> na Tvorbe právnych Predpisov </w:t>
      </w:r>
    </w:p>
    <w:p w:rsidR="00856250" w:rsidRPr="00F9528E" w:rsidRDefault="00856250" w:rsidP="00181754">
      <w:pPr>
        <w:widowControl/>
        <w:jc w:val="both"/>
        <w:rPr>
          <w:color w:val="000000"/>
        </w:rPr>
      </w:pPr>
    </w:p>
    <w:p w:rsidR="00E02E19" w:rsidRPr="00343D1C" w:rsidRDefault="00E02E19" w:rsidP="00B261A4">
      <w:pPr>
        <w:pStyle w:val="Normlnywebov"/>
        <w:jc w:val="both"/>
        <w:divId w:val="2115981910"/>
      </w:pPr>
      <w:r>
        <w:t>Verejnosť bola o</w:t>
      </w:r>
      <w:r w:rsidR="00F045B3">
        <w:t> príprave n</w:t>
      </w:r>
      <w:r w:rsidR="00F045B3" w:rsidRPr="001252EB">
        <w:t>ávrh</w:t>
      </w:r>
      <w:r w:rsidR="00F045B3">
        <w:t>u</w:t>
      </w:r>
      <w:r w:rsidR="00F045B3" w:rsidRPr="001252EB">
        <w:t xml:space="preserve"> zákona, ktorým sa mení a dopĺňa zákon č. 364/2004 Z. z. o vodách a o zmene zákona Slovenskej národnej rady č. 372/1990 Zb. o priestupkoch v znení neskorších predpisov (vodný zákon) v znení neskorších predpisov </w:t>
      </w:r>
      <w:r>
        <w:t xml:space="preserve">informovaná prostredníctvom predbežnej informácie k návrhu zákona zverejnenej v informačnom systéme </w:t>
      </w:r>
      <w:r w:rsidRPr="009D6977">
        <w:t>verejnej správy Slov-</w:t>
      </w:r>
      <w:r w:rsidRPr="00BF277E">
        <w:t xml:space="preserve">Lex </w:t>
      </w:r>
      <w:r w:rsidR="009D6977" w:rsidRPr="00BF277E">
        <w:t>(</w:t>
      </w:r>
      <w:r w:rsidR="00BF277E" w:rsidRPr="00BF277E">
        <w:t>PI/2024/42</w:t>
      </w:r>
      <w:r w:rsidRPr="00BF277E">
        <w:t xml:space="preserve">) od </w:t>
      </w:r>
      <w:r w:rsidR="00BF277E" w:rsidRPr="00BF277E">
        <w:t xml:space="preserve">22.2.2024  </w:t>
      </w:r>
      <w:r w:rsidRPr="00BF277E">
        <w:t>do</w:t>
      </w:r>
      <w:r w:rsidR="00BF277E" w:rsidRPr="00BF277E">
        <w:t xml:space="preserve"> 26.2.2024</w:t>
      </w:r>
      <w:r w:rsidRPr="00BF277E">
        <w:t>.</w:t>
      </w:r>
    </w:p>
    <w:p w:rsidR="00F045B3" w:rsidRDefault="00EB7028" w:rsidP="00EB7028">
      <w:pPr>
        <w:pStyle w:val="Normlnywebov"/>
        <w:jc w:val="both"/>
        <w:divId w:val="2115981910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>V termíne pripomien</w:t>
      </w:r>
      <w:r w:rsidR="00F045B3">
        <w:rPr>
          <w:sz w:val="23"/>
          <w:szCs w:val="23"/>
        </w:rPr>
        <w:t>kovania predbežnej informácie boli uplatnené</w:t>
      </w:r>
      <w:r>
        <w:rPr>
          <w:sz w:val="23"/>
          <w:szCs w:val="23"/>
        </w:rPr>
        <w:t xml:space="preserve"> pripomienky</w:t>
      </w:r>
      <w:r w:rsidR="00BF277E">
        <w:rPr>
          <w:sz w:val="23"/>
          <w:szCs w:val="23"/>
        </w:rPr>
        <w:t>, ktoré boli následne prekonzultované so subjektmi</w:t>
      </w:r>
      <w:r w:rsidR="00F045B3">
        <w:rPr>
          <w:sz w:val="23"/>
          <w:szCs w:val="23"/>
        </w:rPr>
        <w:t>:</w:t>
      </w:r>
    </w:p>
    <w:p w:rsidR="00CC2D8B" w:rsidRDefault="00BF277E" w:rsidP="00CC2D8B">
      <w:pPr>
        <w:pStyle w:val="Normlnywebov"/>
        <w:numPr>
          <w:ilvl w:val="0"/>
          <w:numId w:val="1"/>
        </w:numPr>
        <w:jc w:val="both"/>
        <w:divId w:val="2115981910"/>
      </w:pPr>
      <w:r>
        <w:t xml:space="preserve">SVP, š. p., </w:t>
      </w:r>
      <w:r w:rsidR="006F66FB" w:rsidRPr="004868A3">
        <w:rPr>
          <w:rFonts w:eastAsia="Calibri"/>
        </w:rPr>
        <w:t>ENGIE Bratislava</w:t>
      </w:r>
      <w:r w:rsidR="006F66FB">
        <w:rPr>
          <w:rFonts w:eastAsia="Calibri"/>
        </w:rPr>
        <w:t>, SZ CHKT.</w:t>
      </w:r>
      <w:bookmarkStart w:id="0" w:name="_GoBack"/>
      <w:bookmarkEnd w:id="0"/>
    </w:p>
    <w:tbl>
      <w:tblPr>
        <w:tblW w:w="946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2130"/>
        <w:gridCol w:w="4665"/>
        <w:gridCol w:w="570"/>
        <w:gridCol w:w="570"/>
      </w:tblGrid>
      <w:tr w:rsidR="00E02E19">
        <w:trPr>
          <w:divId w:val="2115981910"/>
          <w:trHeight w:val="240"/>
          <w:tblCellSpacing w:w="0" w:type="dxa"/>
        </w:trPr>
        <w:tc>
          <w:tcPr>
            <w:tcW w:w="94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>
              <w:t> </w:t>
            </w:r>
            <w:r w:rsidRPr="002B0364">
              <w:rPr>
                <w:rStyle w:val="Siln"/>
              </w:rPr>
              <w:t>Správa o účasti verejnosti na tvorbe právneho predpisu</w:t>
            </w:r>
          </w:p>
          <w:p w:rsidR="00E02E19" w:rsidRPr="002B0364" w:rsidRDefault="00E02E19">
            <w:pPr>
              <w:pStyle w:val="Normlnywebov"/>
            </w:pPr>
            <w:r w:rsidRPr="002B0364">
              <w:rPr>
                <w:rStyle w:val="Siln"/>
              </w:rPr>
              <w:t xml:space="preserve">Scenár 1: Verejnosť je informovaná o tvorbe právneho predpisu </w:t>
            </w:r>
          </w:p>
        </w:tc>
      </w:tr>
      <w:tr w:rsidR="00E02E19">
        <w:trPr>
          <w:divId w:val="2115981910"/>
          <w:trHeight w:val="75"/>
          <w:tblCellSpacing w:w="0" w:type="dxa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rPr>
                <w:rStyle w:val="Siln"/>
              </w:rPr>
              <w:t xml:space="preserve">Fáza procesu 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proofErr w:type="spellStart"/>
            <w:r w:rsidRPr="002B0364">
              <w:rPr>
                <w:rStyle w:val="Siln"/>
              </w:rPr>
              <w:t>Subfáza</w:t>
            </w:r>
            <w:proofErr w:type="spellEnd"/>
            <w:r w:rsidRPr="002B0364">
              <w:rPr>
                <w:rStyle w:val="Siln"/>
              </w:rPr>
              <w:t xml:space="preserve"> 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rPr>
                <w:rStyle w:val="Siln"/>
              </w:rPr>
              <w:t xml:space="preserve">Kontrolná otázka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rPr>
                <w:rStyle w:val="Siln"/>
              </w:rPr>
              <w:t xml:space="preserve">  Á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rPr>
                <w:rStyle w:val="Siln"/>
              </w:rPr>
              <w:t xml:space="preserve">  N </w:t>
            </w:r>
          </w:p>
        </w:tc>
      </w:tr>
      <w:tr w:rsidR="00E02E19">
        <w:trPr>
          <w:divId w:val="2115981910"/>
          <w:trHeight w:val="405"/>
          <w:tblCellSpacing w:w="0" w:type="dxa"/>
        </w:trPr>
        <w:tc>
          <w:tcPr>
            <w:tcW w:w="15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rPr>
                <w:rStyle w:val="Siln"/>
              </w:rPr>
              <w:t xml:space="preserve">1. Príprava tvorby právneho predpisu 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1.1 Identifikácia cieľa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 zadefinovaný cieľ účasti verejnosti na tvorbe právneho predpisu?</w:t>
            </w:r>
            <w:r w:rsidRPr="002B0364">
              <w:rPr>
                <w:vertAlign w:val="superscript"/>
              </w:rPr>
              <w:t>1)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rHeight w:val="21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1.2 Identifikácia problému a alternatív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Bola vykonaná identifikácia problému a alternatív riešení?</w:t>
            </w:r>
            <w:r w:rsidRPr="002B0364">
              <w:rPr>
                <w:vertAlign w:val="superscript"/>
              </w:rPr>
              <w:t>2)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blCellSpacing w:w="0" w:type="dxa"/>
        </w:trPr>
        <w:tc>
          <w:tcPr>
            <w:tcW w:w="15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rPr>
                <w:rStyle w:val="Siln"/>
              </w:rPr>
              <w:t xml:space="preserve">2. </w:t>
            </w:r>
            <w:proofErr w:type="spellStart"/>
            <w:r w:rsidRPr="002B0364">
              <w:rPr>
                <w:rStyle w:val="Siln"/>
              </w:rPr>
              <w:t>Informova</w:t>
            </w:r>
            <w:proofErr w:type="spellEnd"/>
            <w:r w:rsidRPr="002B0364">
              <w:rPr>
                <w:rStyle w:val="Siln"/>
              </w:rPr>
              <w:t xml:space="preserve">-nie verejnosti o tvorbe práv-neho predpisu </w:t>
            </w:r>
          </w:p>
        </w:tc>
        <w:tc>
          <w:tcPr>
            <w:tcW w:w="21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2.1 Rozsah informácií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Boli verejnosti poskytnuté informácie o probléme, ktorý má predmetný právny predpis riešiť?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rHeight w:val="31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Boli verejnosti poskytnuté informácie o cieli účasti verejnosti na tvorbe právneho predpisu spolu s časovým rámcom jeho tvorby?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rHeight w:val="21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Boli verejnosti poskytnuté informácie o plánovanom procese tvorby právneho predpisu?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rHeight w:val="49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21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2.2 Kontinuita informovania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Boli verejnosti poskytnuté relevantné informácie pred začatím tvorby právneho predpisu?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rHeight w:val="21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Boli verejnosti poskytnuté relevantné informácie počas tvorby právneho predpisu?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rHeight w:val="21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Boli verejnosti poskytnuté relevantné informácie aj po ukončení tvorby právneho predpisu?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☒</w:t>
            </w:r>
          </w:p>
        </w:tc>
      </w:tr>
      <w:tr w:rsidR="00E02E19">
        <w:trPr>
          <w:divId w:val="2115981910"/>
          <w:trHeight w:val="37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21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2.3 Kvalita a včasnosť informácií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Boli relevantné informácie o tvorbe právneho predpisu verejnosti poskytnuté včas?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rHeight w:val="31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Boli relevantné informácie o tvorbe právneho predpisu a o samotnom právnom predpise poskytnuté vo vyhovujúcej technickej kvalite?</w:t>
            </w:r>
            <w:r w:rsidRPr="002B0364">
              <w:rPr>
                <w:vertAlign w:val="superscript"/>
              </w:rPr>
              <w:t>3)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rHeight w:val="31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2.4 Adresnosť informácií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Boli zvolené komunikačné kanály dostatočné vzhľadom na prenos relevantných informácií o právnom predpise smerom k verejnosti?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blCellSpacing w:w="0" w:type="dxa"/>
        </w:trPr>
        <w:tc>
          <w:tcPr>
            <w:tcW w:w="15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rPr>
                <w:rStyle w:val="Siln"/>
              </w:rPr>
              <w:t xml:space="preserve">3. </w:t>
            </w:r>
            <w:proofErr w:type="spellStart"/>
            <w:r w:rsidRPr="002B0364">
              <w:rPr>
                <w:rStyle w:val="Siln"/>
              </w:rPr>
              <w:t>Vyhodnote</w:t>
            </w:r>
            <w:proofErr w:type="spellEnd"/>
            <w:r w:rsidRPr="002B0364">
              <w:rPr>
                <w:rStyle w:val="Siln"/>
              </w:rPr>
              <w:t xml:space="preserve">-nie procesu </w:t>
            </w:r>
            <w:r w:rsidRPr="002B0364">
              <w:rPr>
                <w:rStyle w:val="Siln"/>
              </w:rPr>
              <w:lastRenderedPageBreak/>
              <w:t xml:space="preserve">tvorby právneho predpisu </w:t>
            </w:r>
          </w:p>
        </w:tc>
        <w:tc>
          <w:tcPr>
            <w:tcW w:w="21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lastRenderedPageBreak/>
              <w:t>3.1 Hodnotenie procesu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Bolo vykonané hodnotenie procesu tvorby právneho predpisu?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☒</w:t>
            </w:r>
          </w:p>
        </w:tc>
      </w:tr>
      <w:tr w:rsidR="00E02E19">
        <w:trPr>
          <w:divId w:val="2115981910"/>
          <w:trHeight w:val="21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Bola zverejnená hodnotiaca správa procesu tvorby právneho predpisu?</w:t>
            </w:r>
            <w:r w:rsidRPr="002B0364">
              <w:rPr>
                <w:vertAlign w:val="superscript"/>
              </w:rPr>
              <w:t>4)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☒</w:t>
            </w:r>
          </w:p>
        </w:tc>
      </w:tr>
      <w:tr w:rsidR="00E02E19">
        <w:trPr>
          <w:divId w:val="2115981910"/>
          <w:trHeight w:val="21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 splnený cieľ účasti verejnosti na tvorbe právneho predpisu?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 xml:space="preserve">  </w:t>
            </w: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</w:tbl>
    <w:p w:rsidR="004D7A15" w:rsidRPr="00E55392" w:rsidRDefault="00E02E19" w:rsidP="004D7A15">
      <w:pPr>
        <w:widowControl/>
        <w:rPr>
          <w:lang w:val="en-US"/>
        </w:rPr>
      </w:pPr>
      <w:r>
        <w:t> </w:t>
      </w:r>
    </w:p>
    <w:sectPr w:rsidR="004D7A15" w:rsidRPr="00E55392" w:rsidSect="005628C9">
      <w:pgSz w:w="12240" w:h="15840"/>
      <w:pgMar w:top="993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B85"/>
    <w:multiLevelType w:val="hybridMultilevel"/>
    <w:tmpl w:val="8206BAE4"/>
    <w:lvl w:ilvl="0" w:tplc="ABA8B5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3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characterSpacingControl w:val="doNotCompress"/>
  <w:doNotValidateAgainstSchema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4D"/>
    <w:rsid w:val="000E4F08"/>
    <w:rsid w:val="00181754"/>
    <w:rsid w:val="00212F9A"/>
    <w:rsid w:val="00343D1C"/>
    <w:rsid w:val="003F7950"/>
    <w:rsid w:val="00450241"/>
    <w:rsid w:val="0049695E"/>
    <w:rsid w:val="004A1531"/>
    <w:rsid w:val="004D7A15"/>
    <w:rsid w:val="005304E2"/>
    <w:rsid w:val="005628C9"/>
    <w:rsid w:val="006C5DD0"/>
    <w:rsid w:val="006F66FB"/>
    <w:rsid w:val="00716D4D"/>
    <w:rsid w:val="007D62CB"/>
    <w:rsid w:val="00856250"/>
    <w:rsid w:val="00930365"/>
    <w:rsid w:val="00974AE7"/>
    <w:rsid w:val="009D6977"/>
    <w:rsid w:val="00A56BB5"/>
    <w:rsid w:val="00AA762C"/>
    <w:rsid w:val="00AC5107"/>
    <w:rsid w:val="00B261A4"/>
    <w:rsid w:val="00BF277E"/>
    <w:rsid w:val="00C15152"/>
    <w:rsid w:val="00C9479C"/>
    <w:rsid w:val="00CC2D8B"/>
    <w:rsid w:val="00CD4237"/>
    <w:rsid w:val="00D4540D"/>
    <w:rsid w:val="00D8599B"/>
    <w:rsid w:val="00DE4E42"/>
    <w:rsid w:val="00E02E19"/>
    <w:rsid w:val="00E266D6"/>
    <w:rsid w:val="00E55392"/>
    <w:rsid w:val="00EB7028"/>
    <w:rsid w:val="00ED21F7"/>
    <w:rsid w:val="00F045B3"/>
    <w:rsid w:val="00F9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EBA658"/>
  <w14:defaultImageDpi w14:val="96"/>
  <w15:docId w15:val="{F561E119-1666-43F2-94EB-C612D6866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266D6"/>
    <w:rPr>
      <w:rFonts w:ascii="Times New Roman" w:hAnsi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7D62CB"/>
    <w:rPr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2C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2CB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2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2CB"/>
    <w:rPr>
      <w:rFonts w:ascii="Times New Roman" w:hAnsi="Times New Roman" w:cs="Times New Roman"/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4D7A15"/>
    <w:rPr>
      <w:color w:val="0000FF" w:themeColor="hyperlink"/>
      <w:u w:val="single"/>
    </w:rPr>
  </w:style>
  <w:style w:type="paragraph" w:styleId="Normlnywebov">
    <w:name w:val="Normal (Web)"/>
    <w:basedOn w:val="Normlny"/>
    <w:uiPriority w:val="99"/>
    <w:semiHidden/>
    <w:unhideWhenUsed/>
    <w:rsid w:val="00E02E19"/>
    <w:pPr>
      <w:widowControl/>
      <w:adjustRightInd/>
      <w:spacing w:before="100" w:beforeAutospacing="1" w:after="100" w:afterAutospacing="1"/>
    </w:pPr>
  </w:style>
  <w:style w:type="character" w:styleId="Siln">
    <w:name w:val="Strong"/>
    <w:uiPriority w:val="22"/>
    <w:qFormat/>
    <w:locked/>
    <w:rsid w:val="00E02E19"/>
    <w:rPr>
      <w:b/>
      <w:bCs/>
    </w:rPr>
  </w:style>
  <w:style w:type="paragraph" w:customStyle="1" w:styleId="Default">
    <w:name w:val="Default"/>
    <w:rsid w:val="00EB70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laceholderText1">
    <w:name w:val="Placeholder Text1"/>
    <w:semiHidden/>
    <w:rsid w:val="00F045B3"/>
    <w:rPr>
      <w:rFonts w:ascii="Times New Roman" w:hAnsi="Times New Roman"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Správa o účasti verejnosti"/>
    <f:field ref="objsubject" par="" edit="true" text="Správa o účasti verejnosti"/>
    <f:field ref="objcreatedby" par="" text="Administrator, System"/>
    <f:field ref="objcreatedat" par="" text="9.4.2019 13:09:07"/>
    <f:field ref="objchangedby" par="" text="Administrator, System"/>
    <f:field ref="objmodifiedat" par="" text="9.4.2019 13:09:09"/>
    <f:field ref="doc_FSCFOLIO_1_1001_FieldDocumentNumber" par="" text=""/>
    <f:field ref="doc_FSCFOLIO_1_1001_FieldSubject" par="" edit="true" text="Správa o účasti verejnosti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https://ovdmasv601/sites/DMS/_layouts/15/DocIdRedir.aspx?ID=WKX3UHSAJ2R6-2-1298415</Url>
      <Description>WKX3UHSAJ2R6-2-1298415</Description>
    </_dlc_DocIdUrl>
    <_dlc_DocId xmlns="e60a29af-d413-48d4-bd90-fe9d2a897e4b">WKX3UHSAJ2R6-2-1298415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71D8461-0DC9-49C4-8382-8BB53E7C77D7}"/>
</file>

<file path=customXml/itemProps3.xml><?xml version="1.0" encoding="utf-8"?>
<ds:datastoreItem xmlns:ds="http://schemas.openxmlformats.org/officeDocument/2006/customXml" ds:itemID="{293A8C83-2C53-40D9-B1DB-265037797D0E}"/>
</file>

<file path=customXml/itemProps4.xml><?xml version="1.0" encoding="utf-8"?>
<ds:datastoreItem xmlns:ds="http://schemas.openxmlformats.org/officeDocument/2006/customXml" ds:itemID="{2CA900D6-4740-4CAB-B329-5EAF66A67D25}"/>
</file>

<file path=customXml/itemProps5.xml><?xml version="1.0" encoding="utf-8"?>
<ds:datastoreItem xmlns:ds="http://schemas.openxmlformats.org/officeDocument/2006/customXml" ds:itemID="{3A6ACB34-FB31-4F53-A61F-1349668A98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Abyss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ms.slx.P.fscsrv</dc:creator>
  <cp:lastModifiedBy>Divéky Paula</cp:lastModifiedBy>
  <cp:revision>4</cp:revision>
  <dcterms:created xsi:type="dcterms:W3CDTF">2024-01-18T13:29:00Z</dcterms:created>
  <dcterms:modified xsi:type="dcterms:W3CDTF">2024-03-04T09:32:00Z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Zákon</vt:lpwstr>
  </property>
  <property fmtid="{D5CDD505-2E9C-101B-9397-08002B2CF9AE}" pid="3" name="FSC#SKEDITIONSLOVLEX@103.510:stavpredpis">
    <vt:lpwstr>Vyhodnotenie medzirezortného pripomienkového konania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Správne právo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Ing. arch. Milan Haviar</vt:lpwstr>
  </property>
  <property fmtid="{D5CDD505-2E9C-101B-9397-08002B2CF9AE}" pid="9" name="FSC#SKEDITIONSLOVLEX@103.510:zodppredkladatel">
    <vt:lpwstr>Arpád Érsek</vt:lpwstr>
  </property>
  <property fmtid="{D5CDD505-2E9C-101B-9397-08002B2CF9AE}" pid="10" name="FSC#SKEDITIONSLOVLEX@103.510:dalsipredkladatel">
    <vt:lpwstr/>
  </property>
  <property fmtid="{D5CDD505-2E9C-101B-9397-08002B2CF9AE}" pid="11" name="FSC#SKEDITIONSLOVLEX@103.510:nazovpredpis">
    <vt:lpwstr> o územnom plánovaní</vt:lpwstr>
  </property>
  <property fmtid="{D5CDD505-2E9C-101B-9397-08002B2CF9AE}" pid="12" name="FSC#SKEDITIONSLOVLEX@103.510:cislopredpis">
    <vt:lpwstr/>
  </property>
  <property fmtid="{D5CDD505-2E9C-101B-9397-08002B2CF9AE}" pid="13" name="FSC#SKEDITIONSLOVLEX@103.510:zodpinstitucia">
    <vt:lpwstr>Ministerstvo dopravy a výstavby Slovenskej republiky</vt:lpwstr>
  </property>
  <property fmtid="{D5CDD505-2E9C-101B-9397-08002B2CF9AE}" pid="14" name="FSC#SKEDITIONSLOVLEX@103.510:pripomienkovatelia">
    <vt:lpwstr/>
  </property>
  <property fmtid="{D5CDD505-2E9C-101B-9397-08002B2CF9AE}" pid="15" name="FSC#SKEDITIONSLOVLEX@103.510:autorpredpis">
    <vt:lpwstr/>
  </property>
  <property fmtid="{D5CDD505-2E9C-101B-9397-08002B2CF9AE}" pid="16" name="FSC#SKEDITIONSLOVLEX@103.510:podnetpredpis">
    <vt:lpwstr>Programové vyhlásenie vlády SR</vt:lpwstr>
  </property>
  <property fmtid="{D5CDD505-2E9C-101B-9397-08002B2CF9AE}" pid="17" name="FSC#SKEDITIONSLOVLEX@103.510:plnynazovpredpis">
    <vt:lpwstr> Zákon o územnom plánovaní</vt:lpwstr>
  </property>
  <property fmtid="{D5CDD505-2E9C-101B-9397-08002B2CF9AE}" pid="18" name="FSC#SKEDITIONSLOVLEX@103.510:rezortcislopredpis">
    <vt:lpwstr>10683/2019 - 30339-M         </vt:lpwstr>
  </property>
  <property fmtid="{D5CDD505-2E9C-101B-9397-08002B2CF9AE}" pid="19" name="FSC#SKEDITIONSLOVLEX@103.510:citaciapredpis">
    <vt:lpwstr/>
  </property>
  <property fmtid="{D5CDD505-2E9C-101B-9397-08002B2CF9AE}" pid="20" name="FSC#SKEDITIONSLOVLEX@103.510:spiscislouv">
    <vt:lpwstr/>
  </property>
  <property fmtid="{D5CDD505-2E9C-101B-9397-08002B2CF9AE}" pid="21" name="FSC#SKEDITIONSLOVLEX@103.510:datumschvalpredpis">
    <vt:lpwstr/>
  </property>
  <property fmtid="{D5CDD505-2E9C-101B-9397-08002B2CF9AE}" pid="22" name="FSC#SKEDITIONSLOVLEX@103.510:platneod">
    <vt:lpwstr/>
  </property>
  <property fmtid="{D5CDD505-2E9C-101B-9397-08002B2CF9AE}" pid="23" name="FSC#SKEDITIONSLOVLEX@103.510:platnedo">
    <vt:lpwstr/>
  </property>
  <property fmtid="{D5CDD505-2E9C-101B-9397-08002B2CF9AE}" pid="24" name="FSC#SKEDITIONSLOVLEX@103.510:ucinnostod">
    <vt:lpwstr/>
  </property>
  <property fmtid="{D5CDD505-2E9C-101B-9397-08002B2CF9AE}" pid="25" name="FSC#SKEDITIONSLOVLEX@103.510:ucinnostdo">
    <vt:lpwstr/>
  </property>
  <property fmtid="{D5CDD505-2E9C-101B-9397-08002B2CF9AE}" pid="26" name="FSC#SKEDITIONSLOVLEX@103.510:datumplatnosti">
    <vt:lpwstr/>
  </property>
  <property fmtid="{D5CDD505-2E9C-101B-9397-08002B2CF9AE}" pid="27" name="FSC#SKEDITIONSLOVLEX@103.510:cislolp">
    <vt:lpwstr>LP/2019/246</vt:lpwstr>
  </property>
  <property fmtid="{D5CDD505-2E9C-101B-9397-08002B2CF9AE}" pid="28" name="FSC#SKEDITIONSLOVLEX@103.510:typsprievdok">
    <vt:lpwstr>Správa o účasti verejnosti</vt:lpwstr>
  </property>
  <property fmtid="{D5CDD505-2E9C-101B-9397-08002B2CF9AE}" pid="29" name="FSC#SKEDITIONSLOVLEX@103.510:cislopartlac">
    <vt:lpwstr/>
  </property>
  <property fmtid="{D5CDD505-2E9C-101B-9397-08002B2CF9AE}" pid="30" name="FSC#SKEDITIONSLOVLEX@103.510:AttrStrListDocPropUcelPredmetZmluvy">
    <vt:lpwstr/>
  </property>
  <property fmtid="{D5CDD505-2E9C-101B-9397-08002B2CF9AE}" pid="31" name="FSC#SKEDITIONSLOVLEX@103.510:AttrStrListDocPropUpravaPravFOPRO">
    <vt:lpwstr/>
  </property>
  <property fmtid="{D5CDD505-2E9C-101B-9397-08002B2CF9AE}" pid="32" name="FSC#SKEDITIONSLOVLEX@103.510:AttrStrListDocPropUpravaPredmetuZmluvy">
    <vt:lpwstr/>
  </property>
  <property fmtid="{D5CDD505-2E9C-101B-9397-08002B2CF9AE}" pid="33" name="FSC#SKEDITIONSLOVLEX@103.510:AttrStrListDocPropKategoriaZmluvy74">
    <vt:lpwstr/>
  </property>
  <property fmtid="{D5CDD505-2E9C-101B-9397-08002B2CF9AE}" pid="34" name="FSC#SKEDITIONSLOVLEX@103.510:AttrStrListDocPropKategoriaZmluvy75">
    <vt:lpwstr/>
  </property>
  <property fmtid="{D5CDD505-2E9C-101B-9397-08002B2CF9AE}" pid="35" name="FSC#SKEDITIONSLOVLEX@103.510:AttrStrListDocPropDopadyPrijatiaZmluvy">
    <vt:lpwstr/>
  </property>
  <property fmtid="{D5CDD505-2E9C-101B-9397-08002B2CF9AE}" pid="36" name="FSC#SKEDITIONSLOVLEX@103.510:AttrStrListDocPropProblematikaPPa">
    <vt:lpwstr>nie je upravený v práve Európskej únie</vt:lpwstr>
  </property>
  <property fmtid="{D5CDD505-2E9C-101B-9397-08002B2CF9AE}" pid="37" name="FSC#SKEDITIONSLOVLEX@103.510:AttrStrListDocPropPrimarnePravoEU">
    <vt:lpwstr/>
  </property>
  <property fmtid="{D5CDD505-2E9C-101B-9397-08002B2CF9AE}" pid="38" name="FSC#SKEDITIONSLOVLEX@103.510:AttrStrListDocPropSekundarneLegPravoPO">
    <vt:lpwstr/>
  </property>
  <property fmtid="{D5CDD505-2E9C-101B-9397-08002B2CF9AE}" pid="39" name="FSC#SKEDITIONSLOVLEX@103.510:AttrStrListDocPropSekundarneNelegPravoPO">
    <vt:lpwstr/>
  </property>
  <property fmtid="{D5CDD505-2E9C-101B-9397-08002B2CF9AE}" pid="40" name="FSC#SKEDITIONSLOVLEX@103.510:AttrStrListDocPropSekundarneLegPravoDO">
    <vt:lpwstr/>
  </property>
  <property fmtid="{D5CDD505-2E9C-101B-9397-08002B2CF9AE}" pid="41" name="FSC#SKEDITIONSLOVLEX@103.510:AttrStrListDocPropProblematikaPPb">
    <vt:lpwstr/>
  </property>
  <property fmtid="{D5CDD505-2E9C-101B-9397-08002B2CF9AE}" pid="42" name="FSC#SKEDITIONSLOVLEX@103.510:AttrStrListDocPropNazovPredpisuEU">
    <vt:lpwstr/>
  </property>
  <property fmtid="{D5CDD505-2E9C-101B-9397-08002B2CF9AE}" pid="43" name="FSC#SKEDITIONSLOVLEX@103.510:AttrStrListDocPropLehotaPrebratieSmernice">
    <vt:lpwstr/>
  </property>
  <property fmtid="{D5CDD505-2E9C-101B-9397-08002B2CF9AE}" pid="44" name="FSC#SKEDITIONSLOVLEX@103.510:AttrStrListDocPropLehotaNaPredlozenie">
    <vt:lpwstr/>
  </property>
  <property fmtid="{D5CDD505-2E9C-101B-9397-08002B2CF9AE}" pid="45" name="FSC#SKEDITIONSLOVLEX@103.510:AttrStrListDocPropInfoZaciatokKonania">
    <vt:lpwstr/>
  </property>
  <property fmtid="{D5CDD505-2E9C-101B-9397-08002B2CF9AE}" pid="46" name="FSC#SKEDITIONSLOVLEX@103.510:AttrStrListDocPropInfoUzPreberanePP">
    <vt:lpwstr/>
  </property>
  <property fmtid="{D5CDD505-2E9C-101B-9397-08002B2CF9AE}" pid="47" name="FSC#SKEDITIONSLOVLEX@103.510:AttrStrListDocPropStupenZlucitelnostiPP">
    <vt:lpwstr>úplne</vt:lpwstr>
  </property>
  <property fmtid="{D5CDD505-2E9C-101B-9397-08002B2CF9AE}" pid="48" name="FSC#SKEDITIONSLOVLEX@103.510:AttrStrListDocPropGestorSpolupRezorty">
    <vt:lpwstr/>
  </property>
  <property fmtid="{D5CDD505-2E9C-101B-9397-08002B2CF9AE}" pid="49" name="FSC#SKEDITIONSLOVLEX@103.510:AttrDateDocPropZaciatokPKK">
    <vt:lpwstr>11. 3. 2019</vt:lpwstr>
  </property>
  <property fmtid="{D5CDD505-2E9C-101B-9397-08002B2CF9AE}" pid="50" name="FSC#SKEDITIONSLOVLEX@103.510:AttrDateDocPropUkonceniePKK">
    <vt:lpwstr>2. 4. 2019</vt:lpwstr>
  </property>
  <property fmtid="{D5CDD505-2E9C-101B-9397-08002B2CF9AE}" pid="51" name="FSC#SKEDITIONSLOVLEX@103.510:AttrStrDocPropVplyvRozpocetVS">
    <vt:lpwstr>Pozitívne_x000d_
Negatívne</vt:lpwstr>
  </property>
  <property fmtid="{D5CDD505-2E9C-101B-9397-08002B2CF9AE}" pid="52" name="FSC#SKEDITIONSLOVLEX@103.510:AttrStrDocPropVplyvPodnikatelskeProstr">
    <vt:lpwstr>Pozitívne_x000d_
Negatívne</vt:lpwstr>
  </property>
  <property fmtid="{D5CDD505-2E9C-101B-9397-08002B2CF9AE}" pid="53" name="FSC#SKEDITIONSLOVLEX@103.510:AttrStrDocPropVplyvSocialny">
    <vt:lpwstr>Žiadne</vt:lpwstr>
  </property>
  <property fmtid="{D5CDD505-2E9C-101B-9397-08002B2CF9AE}" pid="54" name="FSC#SKEDITIONSLOVLEX@103.510:AttrStrDocPropVplyvNaZivotProstr">
    <vt:lpwstr>Pozitívne</vt:lpwstr>
  </property>
  <property fmtid="{D5CDD505-2E9C-101B-9397-08002B2CF9AE}" pid="55" name="FSC#SKEDITIONSLOVLEX@103.510:AttrStrDocPropVplyvNaInformatizaciu">
    <vt:lpwstr>Pozitívne</vt:lpwstr>
  </property>
  <property fmtid="{D5CDD505-2E9C-101B-9397-08002B2CF9AE}" pid="56" name="FSC#SKEDITIONSLOVLEX@103.510:AttrStrListDocPropPoznamkaVplyv">
    <vt:lpwstr>&lt;p&gt;&lt;em&gt;Vplyvy na podnikateľské prostredie sú pozitívne z&amp;nbsp;hľadiska zrýchlenia procesov územného plánovania a&amp;nbsp;negatívne z&amp;nbsp;titulu finančnej záťaže zavedením správneho poplatku za vydanie územného stanoviska, ktoré je povinným stanoviskom v&amp;nbs</vt:lpwstr>
  </property>
  <property fmtid="{D5CDD505-2E9C-101B-9397-08002B2CF9AE}" pid="57" name="FSC#SKEDITIONSLOVLEX@103.510:AttrStrListDocPropAltRiesenia">
    <vt:lpwstr>Posudzované bolo alternatívne riešenie ponechania procesov územného plánovania a procesov výstavby v pôvodnej právnej norme podľa zákona č. 50/1976 Zb. o územnom plánovaní a stavebnom poriadku (stavebný zákon).</vt:lpwstr>
  </property>
  <property fmtid="{D5CDD505-2E9C-101B-9397-08002B2CF9AE}" pid="58" name="FSC#SKEDITIONSLOVLEX@103.510:AttrStrListDocPropStanoviskoGest">
    <vt:lpwstr>&lt;p align="center"&gt;stanovisko komisie&lt;/p&gt;&lt;p align="center"&gt;&lt;strong&gt;(predbežné pripomienkové konanie)&lt;/strong&gt;&lt;/p&gt;&lt;p align="center"&gt;&lt;strong&gt;k&amp;nbsp;návrhu&lt;/strong&gt;&lt;/p&gt;&lt;p align="center"&gt;&lt;strong&gt;zákona o územnom plánovaní a o zmene a doplnení niektorých zákono</vt:lpwstr>
  </property>
  <property fmtid="{D5CDD505-2E9C-101B-9397-08002B2CF9AE}" pid="59" name="FSC#SKEDITIONSLOVLEX@103.510:AttrStrListDocPropTextKomunike">
    <vt:lpwstr/>
  </property>
  <property fmtid="{D5CDD505-2E9C-101B-9397-08002B2CF9AE}" pid="60" name="FSC#SKEDITIONSLOVLEX@103.510:AttrStrListDocPropUznesenieCastA">
    <vt:lpwstr/>
  </property>
  <property fmtid="{D5CDD505-2E9C-101B-9397-08002B2CF9AE}" pid="61" name="FSC#SKEDITIONSLOVLEX@103.510:AttrStrListDocPropUznesenieZodpovednyA1">
    <vt:lpwstr/>
  </property>
  <property fmtid="{D5CDD505-2E9C-101B-9397-08002B2CF9AE}" pid="62" name="FSC#SKEDITIONSLOVLEX@103.510:AttrStrListDocPropUznesenieTextA1">
    <vt:lpwstr/>
  </property>
  <property fmtid="{D5CDD505-2E9C-101B-9397-08002B2CF9AE}" pid="63" name="FSC#SKEDITIONSLOVLEX@103.510:AttrStrListDocPropUznesenieTerminA1">
    <vt:lpwstr/>
  </property>
  <property fmtid="{D5CDD505-2E9C-101B-9397-08002B2CF9AE}" pid="64" name="FSC#SKEDITIONSLOVLEX@103.510:AttrStrListDocPropUznesenieBODA1">
    <vt:lpwstr/>
  </property>
  <property fmtid="{D5CDD505-2E9C-101B-9397-08002B2CF9AE}" pid="65" name="FSC#SKEDITIONSLOVLEX@103.510:AttrStrListDocPropUznesenieZodpovednyA2">
    <vt:lpwstr/>
  </property>
  <property fmtid="{D5CDD505-2E9C-101B-9397-08002B2CF9AE}" pid="66" name="FSC#SKEDITIONSLOVLEX@103.510:AttrStrListDocPropUznesenieTextA2">
    <vt:lpwstr/>
  </property>
  <property fmtid="{D5CDD505-2E9C-101B-9397-08002B2CF9AE}" pid="67" name="FSC#SKEDITIONSLOVLEX@103.510:AttrStrListDocPropUznesenieTerminA2">
    <vt:lpwstr/>
  </property>
  <property fmtid="{D5CDD505-2E9C-101B-9397-08002B2CF9AE}" pid="68" name="FSC#SKEDITIONSLOVLEX@103.510:AttrStrListDocPropUznesenieBODA3">
    <vt:lpwstr/>
  </property>
  <property fmtid="{D5CDD505-2E9C-101B-9397-08002B2CF9AE}" pid="69" name="FSC#SKEDITIONSLOVLEX@103.510:AttrStrListDocPropUznesenieZodpovednyA3">
    <vt:lpwstr/>
  </property>
  <property fmtid="{D5CDD505-2E9C-101B-9397-08002B2CF9AE}" pid="70" name="FSC#SKEDITIONSLOVLEX@103.510:AttrStrListDocPropUznesenieTextA3">
    <vt:lpwstr/>
  </property>
  <property fmtid="{D5CDD505-2E9C-101B-9397-08002B2CF9AE}" pid="71" name="FSC#SKEDITIONSLOVLEX@103.510:AttrStrListDocPropUznesenieTerminA3">
    <vt:lpwstr/>
  </property>
  <property fmtid="{D5CDD505-2E9C-101B-9397-08002B2CF9AE}" pid="72" name="FSC#SKEDITIONSLOVLEX@103.510:AttrStrListDocPropUznesenieBODA4">
    <vt:lpwstr/>
  </property>
  <property fmtid="{D5CDD505-2E9C-101B-9397-08002B2CF9AE}" pid="73" name="FSC#SKEDITIONSLOVLEX@103.510:AttrStrListDocPropUznesenieZodpovednyA4">
    <vt:lpwstr/>
  </property>
  <property fmtid="{D5CDD505-2E9C-101B-9397-08002B2CF9AE}" pid="74" name="FSC#SKEDITIONSLOVLEX@103.510:AttrStrListDocPropUznesenieTextA4">
    <vt:lpwstr/>
  </property>
  <property fmtid="{D5CDD505-2E9C-101B-9397-08002B2CF9AE}" pid="75" name="FSC#SKEDITIONSLOVLEX@103.510:AttrStrListDocPropUznesenieTerminA4">
    <vt:lpwstr/>
  </property>
  <property fmtid="{D5CDD505-2E9C-101B-9397-08002B2CF9AE}" pid="76" name="FSC#SKEDITIONSLOVLEX@103.510:AttrStrListDocPropUznesenieCastB">
    <vt:lpwstr/>
  </property>
  <property fmtid="{D5CDD505-2E9C-101B-9397-08002B2CF9AE}" pid="77" name="FSC#SKEDITIONSLOVLEX@103.510:AttrStrListDocPropUznesenieBODB1">
    <vt:lpwstr/>
  </property>
  <property fmtid="{D5CDD505-2E9C-101B-9397-08002B2CF9AE}" pid="78" name="FSC#SKEDITIONSLOVLEX@103.510:AttrStrListDocPropUznesenieZodpovednyB1">
    <vt:lpwstr/>
  </property>
  <property fmtid="{D5CDD505-2E9C-101B-9397-08002B2CF9AE}" pid="79" name="FSC#SKEDITIONSLOVLEX@103.510:AttrStrListDocPropUznesenieTextB1">
    <vt:lpwstr/>
  </property>
  <property fmtid="{D5CDD505-2E9C-101B-9397-08002B2CF9AE}" pid="80" name="FSC#SKEDITIONSLOVLEX@103.510:AttrStrListDocPropUznesenieTerminB1">
    <vt:lpwstr/>
  </property>
  <property fmtid="{D5CDD505-2E9C-101B-9397-08002B2CF9AE}" pid="81" name="FSC#SKEDITIONSLOVLEX@103.510:AttrStrListDocPropUznesenieBODB2">
    <vt:lpwstr/>
  </property>
  <property fmtid="{D5CDD505-2E9C-101B-9397-08002B2CF9AE}" pid="82" name="FSC#SKEDITIONSLOVLEX@103.510:AttrStrListDocPropUznesenieZodpovednyB2">
    <vt:lpwstr/>
  </property>
  <property fmtid="{D5CDD505-2E9C-101B-9397-08002B2CF9AE}" pid="83" name="FSC#SKEDITIONSLOVLEX@103.510:AttrStrListDocPropUznesenieTextB2">
    <vt:lpwstr/>
  </property>
  <property fmtid="{D5CDD505-2E9C-101B-9397-08002B2CF9AE}" pid="84" name="FSC#SKEDITIONSLOVLEX@103.510:AttrStrListDocPropUznesenieTerminB2">
    <vt:lpwstr/>
  </property>
  <property fmtid="{D5CDD505-2E9C-101B-9397-08002B2CF9AE}" pid="85" name="FSC#SKEDITIONSLOVLEX@103.510:AttrStrListDocPropUznesenieBODB3">
    <vt:lpwstr/>
  </property>
  <property fmtid="{D5CDD505-2E9C-101B-9397-08002B2CF9AE}" pid="86" name="FSC#SKEDITIONSLOVLEX@103.510:AttrStrListDocPropUznesenieZodpovednyB3">
    <vt:lpwstr/>
  </property>
  <property fmtid="{D5CDD505-2E9C-101B-9397-08002B2CF9AE}" pid="87" name="FSC#SKEDITIONSLOVLEX@103.510:AttrStrListDocPropUznesenieTextB3">
    <vt:lpwstr/>
  </property>
  <property fmtid="{D5CDD505-2E9C-101B-9397-08002B2CF9AE}" pid="88" name="FSC#SKEDITIONSLOVLEX@103.510:AttrStrListDocPropUznesenieTerminB3">
    <vt:lpwstr/>
  </property>
  <property fmtid="{D5CDD505-2E9C-101B-9397-08002B2CF9AE}" pid="89" name="FSC#SKEDITIONSLOVLEX@103.510:AttrStrListDocPropUznesenieBODB4">
    <vt:lpwstr/>
  </property>
  <property fmtid="{D5CDD505-2E9C-101B-9397-08002B2CF9AE}" pid="90" name="FSC#SKEDITIONSLOVLEX@103.510:AttrStrListDocPropUznesenieZodpovednyB4">
    <vt:lpwstr/>
  </property>
  <property fmtid="{D5CDD505-2E9C-101B-9397-08002B2CF9AE}" pid="91" name="FSC#SKEDITIONSLOVLEX@103.510:AttrStrListDocPropUznesenieTextB4">
    <vt:lpwstr/>
  </property>
  <property fmtid="{D5CDD505-2E9C-101B-9397-08002B2CF9AE}" pid="92" name="FSC#SKEDITIONSLOVLEX@103.510:AttrStrListDocPropUznesenieTerminB4">
    <vt:lpwstr/>
  </property>
  <property fmtid="{D5CDD505-2E9C-101B-9397-08002B2CF9AE}" pid="93" name="FSC#SKEDITIONSLOVLEX@103.510:AttrStrListDocPropUznesenieCastC">
    <vt:lpwstr/>
  </property>
  <property fmtid="{D5CDD505-2E9C-101B-9397-08002B2CF9AE}" pid="94" name="FSC#SKEDITIONSLOVLEX@103.510:AttrStrListDocPropUznesenieBODC1">
    <vt:lpwstr/>
  </property>
  <property fmtid="{D5CDD505-2E9C-101B-9397-08002B2CF9AE}" pid="95" name="FSC#SKEDITIONSLOVLEX@103.510:AttrStrListDocPropUznesenieZodpovednyC1">
    <vt:lpwstr/>
  </property>
  <property fmtid="{D5CDD505-2E9C-101B-9397-08002B2CF9AE}" pid="96" name="FSC#SKEDITIONSLOVLEX@103.510:AttrStrListDocPropUznesenieTextC1">
    <vt:lpwstr/>
  </property>
  <property fmtid="{D5CDD505-2E9C-101B-9397-08002B2CF9AE}" pid="97" name="FSC#SKEDITIONSLOVLEX@103.510:AttrStrListDocPropUznesenieTerminC1">
    <vt:lpwstr/>
  </property>
  <property fmtid="{D5CDD505-2E9C-101B-9397-08002B2CF9AE}" pid="98" name="FSC#SKEDITIONSLOVLEX@103.510:AttrStrListDocPropUznesenieBODC2">
    <vt:lpwstr/>
  </property>
  <property fmtid="{D5CDD505-2E9C-101B-9397-08002B2CF9AE}" pid="99" name="FSC#SKEDITIONSLOVLEX@103.510:AttrStrListDocPropUznesenieZodpovednyC2">
    <vt:lpwstr/>
  </property>
  <property fmtid="{D5CDD505-2E9C-101B-9397-08002B2CF9AE}" pid="100" name="FSC#SKEDITIONSLOVLEX@103.510:AttrStrListDocPropUznesenieTextC2">
    <vt:lpwstr/>
  </property>
  <property fmtid="{D5CDD505-2E9C-101B-9397-08002B2CF9AE}" pid="101" name="FSC#SKEDITIONSLOVLEX@103.510:AttrStrListDocPropUznesenieTerminC2">
    <vt:lpwstr/>
  </property>
  <property fmtid="{D5CDD505-2E9C-101B-9397-08002B2CF9AE}" pid="102" name="FSC#SKEDITIONSLOVLEX@103.510:AttrStrListDocPropUznesenieBODC3">
    <vt:lpwstr/>
  </property>
  <property fmtid="{D5CDD505-2E9C-101B-9397-08002B2CF9AE}" pid="103" name="FSC#SKEDITIONSLOVLEX@103.510:AttrStrListDocPropUznesenieZodpovednyC3">
    <vt:lpwstr/>
  </property>
  <property fmtid="{D5CDD505-2E9C-101B-9397-08002B2CF9AE}" pid="104" name="FSC#SKEDITIONSLOVLEX@103.510:AttrStrListDocPropUznesenieTextC3">
    <vt:lpwstr/>
  </property>
  <property fmtid="{D5CDD505-2E9C-101B-9397-08002B2CF9AE}" pid="105" name="FSC#SKEDITIONSLOVLEX@103.510:AttrStrListDocPropUznesenieTerminC3">
    <vt:lpwstr/>
  </property>
  <property fmtid="{D5CDD505-2E9C-101B-9397-08002B2CF9AE}" pid="106" name="FSC#SKEDITIONSLOVLEX@103.510:AttrStrListDocPropUznesenieBODC4">
    <vt:lpwstr/>
  </property>
  <property fmtid="{D5CDD505-2E9C-101B-9397-08002B2CF9AE}" pid="107" name="FSC#SKEDITIONSLOVLEX@103.510:AttrStrListDocPropUznesenieZodpovednyC4">
    <vt:lpwstr/>
  </property>
  <property fmtid="{D5CDD505-2E9C-101B-9397-08002B2CF9AE}" pid="108" name="FSC#SKEDITIONSLOVLEX@103.510:AttrStrListDocPropUznesenieTextC4">
    <vt:lpwstr/>
  </property>
  <property fmtid="{D5CDD505-2E9C-101B-9397-08002B2CF9AE}" pid="109" name="FSC#SKEDITIONSLOVLEX@103.510:AttrStrListDocPropUznesenieTerminC4">
    <vt:lpwstr/>
  </property>
  <property fmtid="{D5CDD505-2E9C-101B-9397-08002B2CF9AE}" pid="110" name="FSC#SKEDITIONSLOVLEX@103.510:AttrStrListDocPropUznesenieCastD">
    <vt:lpwstr/>
  </property>
  <property fmtid="{D5CDD505-2E9C-101B-9397-08002B2CF9AE}" pid="111" name="FSC#SKEDITIONSLOVLEX@103.510:AttrStrListDocPropUznesenieBODD1">
    <vt:lpwstr/>
  </property>
  <property fmtid="{D5CDD505-2E9C-101B-9397-08002B2CF9AE}" pid="112" name="FSC#SKEDITIONSLOVLEX@103.510:AttrStrListDocPropUznesenieZodpovednyD1">
    <vt:lpwstr/>
  </property>
  <property fmtid="{D5CDD505-2E9C-101B-9397-08002B2CF9AE}" pid="113" name="FSC#SKEDITIONSLOVLEX@103.510:AttrStrListDocPropUznesenieTextD1">
    <vt:lpwstr/>
  </property>
  <property fmtid="{D5CDD505-2E9C-101B-9397-08002B2CF9AE}" pid="114" name="FSC#SKEDITIONSLOVLEX@103.510:AttrStrListDocPropUznesenieTerminD1">
    <vt:lpwstr/>
  </property>
  <property fmtid="{D5CDD505-2E9C-101B-9397-08002B2CF9AE}" pid="115" name="FSC#SKEDITIONSLOVLEX@103.510:AttrStrListDocPropUznesenieBODD2">
    <vt:lpwstr/>
  </property>
  <property fmtid="{D5CDD505-2E9C-101B-9397-08002B2CF9AE}" pid="116" name="FSC#SKEDITIONSLOVLEX@103.510:AttrStrListDocPropUznesenieZodpovednyD2">
    <vt:lpwstr/>
  </property>
  <property fmtid="{D5CDD505-2E9C-101B-9397-08002B2CF9AE}" pid="117" name="FSC#SKEDITIONSLOVLEX@103.510:AttrStrListDocPropUznesenieTextD2">
    <vt:lpwstr/>
  </property>
  <property fmtid="{D5CDD505-2E9C-101B-9397-08002B2CF9AE}" pid="118" name="FSC#SKEDITIONSLOVLEX@103.510:AttrStrListDocPropUznesenieTerminD2">
    <vt:lpwstr/>
  </property>
  <property fmtid="{D5CDD505-2E9C-101B-9397-08002B2CF9AE}" pid="119" name="FSC#SKEDITIONSLOVLEX@103.510:AttrStrListDocPropUznesenieBODD3">
    <vt:lpwstr/>
  </property>
  <property fmtid="{D5CDD505-2E9C-101B-9397-08002B2CF9AE}" pid="120" name="FSC#SKEDITIONSLOVLEX@103.510:AttrStrListDocPropUznesenieZodpovednyD3">
    <vt:lpwstr/>
  </property>
  <property fmtid="{D5CDD505-2E9C-101B-9397-08002B2CF9AE}" pid="121" name="FSC#SKEDITIONSLOVLEX@103.510:AttrStrListDocPropUznesenieTextD3">
    <vt:lpwstr/>
  </property>
  <property fmtid="{D5CDD505-2E9C-101B-9397-08002B2CF9AE}" pid="122" name="FSC#SKEDITIONSLOVLEX@103.510:AttrStrListDocPropUznesenieTerminD3">
    <vt:lpwstr/>
  </property>
  <property fmtid="{D5CDD505-2E9C-101B-9397-08002B2CF9AE}" pid="123" name="FSC#SKEDITIONSLOVLEX@103.510:AttrStrListDocPropUznesenieBODD4">
    <vt:lpwstr/>
  </property>
  <property fmtid="{D5CDD505-2E9C-101B-9397-08002B2CF9AE}" pid="124" name="FSC#SKEDITIONSLOVLEX@103.510:AttrStrListDocPropUznesenieZodpovednyD4">
    <vt:lpwstr/>
  </property>
  <property fmtid="{D5CDD505-2E9C-101B-9397-08002B2CF9AE}" pid="125" name="FSC#SKEDITIONSLOVLEX@103.510:AttrStrListDocPropUznesenieTextD4">
    <vt:lpwstr/>
  </property>
  <property fmtid="{D5CDD505-2E9C-101B-9397-08002B2CF9AE}" pid="126" name="FSC#SKEDITIONSLOVLEX@103.510:AttrStrListDocPropUznesenieTerminD4">
    <vt:lpwstr/>
  </property>
  <property fmtid="{D5CDD505-2E9C-101B-9397-08002B2CF9AE}" pid="127" name="FSC#SKEDITIONSLOVLEX@103.510:AttrStrListDocPropUznesenieVykonaju">
    <vt:lpwstr>predseda vlády Slovenskej republiky_x000d_
ministri _x000d_
predsedovia ostatných ústredných orgánov štátnej správy  </vt:lpwstr>
  </property>
  <property fmtid="{D5CDD505-2E9C-101B-9397-08002B2CF9AE}" pid="128" name="FSC#SKEDITIONSLOVLEX@103.510:AttrStrListDocPropUznesenieNaVedomie">
    <vt:lpwstr>predseda Národnej rady Slovenskej republiky</vt:lpwstr>
  </property>
  <property fmtid="{D5CDD505-2E9C-101B-9397-08002B2CF9AE}" pid="129" name="FSC#SKEDITIONSLOVLEX@103.510:funkciaPred">
    <vt:lpwstr/>
  </property>
  <property fmtid="{D5CDD505-2E9C-101B-9397-08002B2CF9AE}" pid="130" name="FSC#SKEDITIONSLOVLEX@103.510:funkciaZodpPred">
    <vt:lpwstr>minister dopravy a výstavby Slovenskej republiky</vt:lpwstr>
  </property>
  <property fmtid="{D5CDD505-2E9C-101B-9397-08002B2CF9AE}" pid="131" name="FSC#SKEDITIONSLOVLEX@103.510:funkciaDalsiPred">
    <vt:lpwstr/>
  </property>
  <property fmtid="{D5CDD505-2E9C-101B-9397-08002B2CF9AE}" pid="132" name="FSC#SKEDITIONSLOVLEX@103.510:predkladateliaObalSD">
    <vt:lpwstr>Arpád Érsek_x000d_
minister dopravy a výstavby Slovenskej republiky</vt:lpwstr>
  </property>
  <property fmtid="{D5CDD505-2E9C-101B-9397-08002B2CF9AE}" pid="133" name="FSC#SKEDITIONSLOVLEX@103.510:AttrStrListDocPropTextVseobPrilohy">
    <vt:lpwstr/>
  </property>
  <property fmtid="{D5CDD505-2E9C-101B-9397-08002B2CF9AE}" pid="134" name="FSC#SKEDITIONSLOVLEX@103.510:AttrStrListDocPropTextPredklSpravy">
    <vt:lpwstr>&lt;p align="center"&gt;&lt;strong&gt;Predkladacia správa&lt;/strong&gt;&lt;/p&gt;&lt;p&gt;Ministerstvo dopravy a&amp;nbsp;výstavby SR (ďalej len „ministerstvo“) pripravilo v intenciách Programového vyhlásenia vlády Slovenskej republiky na roky 2016 až 2020 pre oblasť dopravy, výstavby a </vt:lpwstr>
  </property>
  <property fmtid="{D5CDD505-2E9C-101B-9397-08002B2CF9AE}" pid="135" name="FSC#COOSYSTEM@1.1:Container">
    <vt:lpwstr>COO.2145.1000.3.3295719</vt:lpwstr>
  </property>
  <property fmtid="{D5CDD505-2E9C-101B-9397-08002B2CF9AE}" pid="136" name="FSC#FSCFOLIO@1.1001:docpropproject">
    <vt:lpwstr/>
  </property>
  <property fmtid="{D5CDD505-2E9C-101B-9397-08002B2CF9AE}" pid="137" name="FSC#SKEDITIONSLOVLEX@103.510:spravaucastverej">
    <vt:lpwstr>&lt;p align="center"&gt;&amp;nbsp;&lt;/p&gt;&lt;p align="center"&gt;&amp;nbsp;&lt;/p&gt;&lt;p&gt;Verejnosť bola o&amp;nbsp;príprave návrhu zákona o&amp;nbsp;územnom plánovaní a&amp;nbsp;o&amp;nbsp;zmene a&amp;nbsp;doplnení niektorých zákonov v&amp;nbsp;znení neskorších predpisov a ktorým sa&amp;nbsp;menia a dopĺňajú nie</vt:lpwstr>
  </property>
  <property fmtid="{D5CDD505-2E9C-101B-9397-08002B2CF9AE}" pid="138" name="FSC#SKEDITIONSLOVLEX@103.510:cisloparlamenttlac">
    <vt:lpwstr/>
  </property>
  <property fmtid="{D5CDD505-2E9C-101B-9397-08002B2CF9AE}" pid="139" name="FSC#SKEDITIONSLOVLEX@103.510:nazovpredpis1">
    <vt:lpwstr/>
  </property>
  <property fmtid="{D5CDD505-2E9C-101B-9397-08002B2CF9AE}" pid="140" name="FSC#SKEDITIONSLOVLEX@103.510:nazovpredpis2">
    <vt:lpwstr/>
  </property>
  <property fmtid="{D5CDD505-2E9C-101B-9397-08002B2CF9AE}" pid="141" name="FSC#SKEDITIONSLOVLEX@103.510:nazovpredpis3">
    <vt:lpwstr/>
  </property>
  <property fmtid="{D5CDD505-2E9C-101B-9397-08002B2CF9AE}" pid="142" name="FSC#SKEDITIONSLOVLEX@103.510:plnynazovpredpis1">
    <vt:lpwstr/>
  </property>
  <property fmtid="{D5CDD505-2E9C-101B-9397-08002B2CF9AE}" pid="143" name="FSC#SKEDITIONSLOVLEX@103.510:plnynazovpredpis2">
    <vt:lpwstr/>
  </property>
  <property fmtid="{D5CDD505-2E9C-101B-9397-08002B2CF9AE}" pid="144" name="FSC#SKEDITIONSLOVLEX@103.510:plnynazovpredpis3">
    <vt:lpwstr/>
  </property>
  <property fmtid="{D5CDD505-2E9C-101B-9397-08002B2CF9AE}" pid="145" name="FSC#SKEDITIONSLOVLEX@103.510:funkciaPredAkuzativ">
    <vt:lpwstr/>
  </property>
  <property fmtid="{D5CDD505-2E9C-101B-9397-08002B2CF9AE}" pid="146" name="FSC#SKEDITIONSLOVLEX@103.510:funkciaPredDativ">
    <vt:lpwstr/>
  </property>
  <property fmtid="{D5CDD505-2E9C-101B-9397-08002B2CF9AE}" pid="147" name="FSC#SKEDITIONSLOVLEX@103.510:funkciaZodpPredAkuzativ">
    <vt:lpwstr>ministra dopravy a výstavby Slovenskej republiky</vt:lpwstr>
  </property>
  <property fmtid="{D5CDD505-2E9C-101B-9397-08002B2CF9AE}" pid="148" name="FSC#SKEDITIONSLOVLEX@103.510:funkciaZodpPredDativ">
    <vt:lpwstr>ministrovi dopravy a výstavby Slovenskej republiky</vt:lpwstr>
  </property>
  <property fmtid="{D5CDD505-2E9C-101B-9397-08002B2CF9AE}" pid="149" name="FSC#SKEDITIONSLOVLEX@103.510:funkciaDalsiPredAkuzativ">
    <vt:lpwstr/>
  </property>
  <property fmtid="{D5CDD505-2E9C-101B-9397-08002B2CF9AE}" pid="150" name="FSC#SKEDITIONSLOVLEX@103.510:funkciaDalsiPredDativ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9. 4. 2019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4435690d-b441-4a5f-b4f7-104bafb3390b</vt:lpwstr>
  </property>
</Properties>
</file>